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4027"/>
        <w:gridCol w:w="1448"/>
        <w:gridCol w:w="4448"/>
      </w:tblGrid>
      <w:tr w:rsidR="008B65FF" w:rsidTr="00D00F2D">
        <w:trPr>
          <w:trHeight w:val="1085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Default="008B65FF" w:rsidP="00D00F2D">
            <w:pPr>
              <w:spacing w:line="276" w:lineRule="auto"/>
              <w:jc w:val="center"/>
              <w:rPr>
                <w:rFonts w:ascii="a_Helver(10%) Bashkir" w:hAnsi="a_Helver(10%) Bashkir"/>
                <w:sz w:val="22"/>
                <w:szCs w:val="22"/>
                <w:lang w:val="be-BY" w:eastAsia="en-US"/>
              </w:rPr>
            </w:pPr>
            <w:bookmarkStart w:id="0" w:name="_GoBack"/>
            <w:bookmarkEnd w:id="0"/>
            <w:r>
              <w:rPr>
                <w:rFonts w:ascii="a_Helver(10%) Bashkir" w:hAnsi="a_Helver(10%) Bashkir"/>
                <w:sz w:val="22"/>
                <w:szCs w:val="22"/>
                <w:lang w:val="be-BY" w:eastAsia="en-US"/>
              </w:rPr>
              <w:t>БАШКОРТОСТАН РЕСПУБЛИКАҺЫ</w:t>
            </w:r>
          </w:p>
          <w:p w:rsidR="008B65FF" w:rsidRDefault="008B65FF" w:rsidP="00D00F2D">
            <w:pPr>
              <w:spacing w:line="276" w:lineRule="auto"/>
              <w:jc w:val="center"/>
              <w:rPr>
                <w:rFonts w:ascii="a_Helver(10%) Bashkir" w:hAnsi="a_Helver(10%) Bashkir"/>
                <w:b/>
                <w:sz w:val="22"/>
                <w:szCs w:val="22"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sz w:val="22"/>
                <w:szCs w:val="22"/>
                <w:lang w:val="be-BY" w:eastAsia="en-US"/>
              </w:rPr>
              <w:t xml:space="preserve">САЛАУАТ РАЙОНЫ </w:t>
            </w:r>
          </w:p>
          <w:p w:rsidR="008B65FF" w:rsidRDefault="008B65FF" w:rsidP="00D00F2D">
            <w:pPr>
              <w:spacing w:line="276" w:lineRule="auto"/>
              <w:jc w:val="center"/>
              <w:rPr>
                <w:rFonts w:ascii="a_Helver(10%) Bashkir" w:hAnsi="a_Helver(10%) Bashkir"/>
                <w:b/>
                <w:sz w:val="22"/>
                <w:szCs w:val="22"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sz w:val="22"/>
                <w:szCs w:val="22"/>
                <w:lang w:val="be-BY" w:eastAsia="en-US"/>
              </w:rPr>
              <w:t>МУНИЦИПАЛЬ РАЙОНЫ</w:t>
            </w:r>
            <w:r>
              <w:rPr>
                <w:sz w:val="36"/>
                <w:szCs w:val="36"/>
                <w:lang w:val="be-BY" w:eastAsia="en-US"/>
              </w:rPr>
              <w:t>ң</w:t>
            </w:r>
          </w:p>
          <w:p w:rsidR="008B65FF" w:rsidRDefault="008B65FF" w:rsidP="00D00F2D">
            <w:pPr>
              <w:spacing w:line="276" w:lineRule="auto"/>
              <w:jc w:val="center"/>
              <w:rPr>
                <w:rFonts w:ascii="a_Helver(10%) Bashkir" w:hAnsi="a_Helver(10%) Bashkir"/>
                <w:sz w:val="22"/>
                <w:szCs w:val="22"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sz w:val="22"/>
                <w:szCs w:val="22"/>
                <w:lang w:val="be-BY" w:eastAsia="en-US"/>
              </w:rPr>
              <w:t>ТОРНАЛЫ АУЫЛ СОВЕТЫ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Default="008B65FF" w:rsidP="00D00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1395BC48" wp14:editId="7264CB6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Default="008B65FF" w:rsidP="00D00F2D">
            <w:pPr>
              <w:spacing w:line="276" w:lineRule="auto"/>
              <w:ind w:left="-2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РЕСПУБЛИКА БАШКОРТОСТАН</w:t>
            </w:r>
          </w:p>
          <w:p w:rsidR="008B65FF" w:rsidRDefault="008B65FF" w:rsidP="00D00F2D">
            <w:pPr>
              <w:spacing w:line="276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СОВЕТ СЕЛЬСКОГО ПОСЕЛЕНИЯ</w:t>
            </w:r>
          </w:p>
          <w:p w:rsidR="008B65FF" w:rsidRDefault="008B65FF" w:rsidP="00D00F2D">
            <w:pPr>
              <w:spacing w:line="276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ТУРНАЛИНСКИЙ СЕЛЬСОВЕТ</w:t>
            </w:r>
          </w:p>
          <w:p w:rsidR="008B65FF" w:rsidRDefault="008B65FF" w:rsidP="00D00F2D">
            <w:pPr>
              <w:spacing w:line="276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МУНИЦИПАЛЬНОГО РАЙОНА</w:t>
            </w:r>
          </w:p>
          <w:p w:rsidR="008B65FF" w:rsidRDefault="008B65FF" w:rsidP="00D00F2D">
            <w:pPr>
              <w:spacing w:line="276" w:lineRule="auto"/>
              <w:ind w:left="-2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САЛАВАТСКИЙ РАЙОН</w:t>
            </w:r>
          </w:p>
        </w:tc>
      </w:tr>
      <w:tr w:rsidR="008B65FF" w:rsidTr="00D00F2D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Default="008B65FF" w:rsidP="00D00F2D">
            <w:pPr>
              <w:spacing w:line="276" w:lineRule="auto"/>
              <w:jc w:val="center"/>
              <w:rPr>
                <w:rFonts w:ascii="a_Helver(10%) Bashkir" w:hAnsi="a_Helver(10%) Bashkir"/>
                <w:sz w:val="22"/>
                <w:szCs w:val="22"/>
                <w:lang w:val="be-BY" w:eastAsia="en-US"/>
              </w:rPr>
            </w:pPr>
            <w:r>
              <w:rPr>
                <w:rFonts w:ascii="a_Helver(10%) Bashkir" w:hAnsi="a_Helver(10%) Bashkir"/>
                <w:sz w:val="22"/>
                <w:szCs w:val="22"/>
                <w:lang w:val="be-BY" w:eastAsia="en-US"/>
              </w:rPr>
              <w:t>452486, Торналы</w:t>
            </w:r>
            <w:r>
              <w:rPr>
                <w:rFonts w:ascii="Arial" w:hAnsi="Arial" w:cs="Arial"/>
                <w:sz w:val="22"/>
                <w:szCs w:val="22"/>
                <w:lang w:val="be-BY" w:eastAsia="en-US"/>
              </w:rPr>
              <w:t xml:space="preserve"> ауылы, У</w:t>
            </w:r>
            <w:r>
              <w:rPr>
                <w:rFonts w:ascii="MS Mincho" w:eastAsia="MS Mincho" w:hAnsi="MS Mincho" w:cs="MS Mincho" w:hint="eastAsia"/>
                <w:lang w:val="be-BY" w:eastAsia="en-US"/>
              </w:rPr>
              <w:t>ҙ</w:t>
            </w:r>
            <w:r>
              <w:rPr>
                <w:lang w:val="be-BY" w:eastAsia="en-US"/>
              </w:rPr>
              <w:t>ә</w:t>
            </w:r>
            <w:r>
              <w:rPr>
                <w:rFonts w:ascii="Arial" w:hAnsi="Arial" w:cs="Arial"/>
                <w:sz w:val="22"/>
                <w:szCs w:val="22"/>
                <w:lang w:val="be-BY" w:eastAsia="en-US"/>
              </w:rPr>
              <w:t>к  урамы, 33 йорт</w:t>
            </w:r>
            <w:r>
              <w:rPr>
                <w:rFonts w:ascii="a_Helver(10%) Bashkir" w:hAnsi="a_Helver(10%) Bashkir"/>
                <w:sz w:val="22"/>
                <w:szCs w:val="22"/>
                <w:lang w:val="be-BY" w:eastAsia="en-US"/>
              </w:rPr>
              <w:t xml:space="preserve"> </w:t>
            </w:r>
          </w:p>
          <w:p w:rsidR="008B65FF" w:rsidRDefault="008B65FF" w:rsidP="00D00F2D">
            <w:pPr>
              <w:spacing w:line="276" w:lineRule="auto"/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rFonts w:ascii="a_Helver(10%) Bashkir" w:hAnsi="a_Helver(10%) Bashkir"/>
                <w:sz w:val="22"/>
                <w:szCs w:val="22"/>
                <w:lang w:val="be-BY" w:eastAsia="en-US"/>
              </w:rPr>
              <w:t>тел. (34777) 2-41-27, 2-41-17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FF" w:rsidRDefault="008B65FF" w:rsidP="00D00F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Default="008B65FF" w:rsidP="00D00F2D">
            <w:pPr>
              <w:spacing w:line="276" w:lineRule="auto"/>
              <w:jc w:val="center"/>
              <w:rPr>
                <w:rFonts w:ascii="a_Helver(10%) Bashkir" w:hAnsi="a_Helver(10%) Bashkir"/>
                <w:sz w:val="22"/>
                <w:szCs w:val="22"/>
                <w:lang w:val="be-BY" w:eastAsia="en-US"/>
              </w:rPr>
            </w:pPr>
            <w:r>
              <w:rPr>
                <w:rFonts w:ascii="a_Helver(10%) Bashkir" w:hAnsi="a_Helver(10%) Bashkir"/>
                <w:sz w:val="22"/>
                <w:szCs w:val="22"/>
                <w:lang w:val="be-BY" w:eastAsia="en-US"/>
              </w:rPr>
              <w:t>452486, с.Турналы, ул. Центральная, 33</w:t>
            </w:r>
          </w:p>
          <w:p w:rsidR="008B65FF" w:rsidRDefault="008B65FF" w:rsidP="00D00F2D">
            <w:pPr>
              <w:spacing w:line="276" w:lineRule="auto"/>
              <w:ind w:left="-2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_Helver(10%) Bashkir" w:hAnsi="a_Helver(10%) Bashkir"/>
                <w:sz w:val="22"/>
                <w:szCs w:val="22"/>
                <w:lang w:val="be-BY" w:eastAsia="en-US"/>
              </w:rPr>
              <w:t>тел. (34777) 2-41-27, 2-41-17</w:t>
            </w:r>
          </w:p>
        </w:tc>
      </w:tr>
    </w:tbl>
    <w:p w:rsidR="008B65FF" w:rsidRDefault="008B65FF" w:rsidP="008B65FF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D1A6C" wp14:editId="004B6499">
                <wp:simplePos x="0" y="0"/>
                <wp:positionH relativeFrom="column">
                  <wp:posOffset>-114300</wp:posOffset>
                </wp:positionH>
                <wp:positionV relativeFrom="paragraph">
                  <wp:posOffset>88265</wp:posOffset>
                </wp:positionV>
                <wp:extent cx="6400800" cy="0"/>
                <wp:effectExtent l="0" t="19050" r="3810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8798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95pt" to="4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" strokeweight="4.5pt">
                <v:stroke linestyle="thickThin"/>
                <w10:wrap type="square"/>
              </v:line>
            </w:pict>
          </mc:Fallback>
        </mc:AlternateConten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Тринадцатое  заседание</w:t>
      </w:r>
      <w:proofErr w:type="gramEnd"/>
      <w:r>
        <w:rPr>
          <w:sz w:val="28"/>
          <w:szCs w:val="28"/>
        </w:rPr>
        <w:t xml:space="preserve">   двадцать восьмого созыва                       </w:t>
      </w:r>
    </w:p>
    <w:p w:rsidR="008B65FF" w:rsidRDefault="008B65FF" w:rsidP="008B65FF">
      <w:pPr>
        <w:rPr>
          <w:sz w:val="28"/>
          <w:szCs w:val="28"/>
        </w:rPr>
      </w:pPr>
    </w:p>
    <w:p w:rsidR="008B65FF" w:rsidRPr="00B62C00" w:rsidRDefault="008B65FF" w:rsidP="008B65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B62C00">
        <w:rPr>
          <w:sz w:val="28"/>
          <w:szCs w:val="28"/>
        </w:rPr>
        <w:t xml:space="preserve">Решение                                            </w:t>
      </w:r>
    </w:p>
    <w:p w:rsidR="008B65FF" w:rsidRPr="00FD3FDE" w:rsidRDefault="00926302" w:rsidP="008B65F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8A33F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августа</w:t>
      </w:r>
      <w:r w:rsidR="008B65FF">
        <w:rPr>
          <w:sz w:val="28"/>
          <w:szCs w:val="28"/>
        </w:rPr>
        <w:t xml:space="preserve">  2020</w:t>
      </w:r>
      <w:proofErr w:type="gramEnd"/>
      <w:r w:rsidR="008B65FF">
        <w:rPr>
          <w:sz w:val="28"/>
          <w:szCs w:val="28"/>
        </w:rPr>
        <w:t xml:space="preserve"> года №  </w:t>
      </w:r>
      <w:r>
        <w:rPr>
          <w:sz w:val="28"/>
          <w:szCs w:val="28"/>
        </w:rPr>
        <w:t>58</w:t>
      </w:r>
    </w:p>
    <w:p w:rsidR="008B65FF" w:rsidRDefault="008B65FF" w:rsidP="00E71459">
      <w:pPr>
        <w:tabs>
          <w:tab w:val="left" w:pos="10080"/>
        </w:tabs>
        <w:suppressAutoHyphens/>
        <w:spacing w:line="276" w:lineRule="auto"/>
        <w:jc w:val="center"/>
        <w:rPr>
          <w:lang w:eastAsia="ar-SA"/>
        </w:rPr>
      </w:pPr>
    </w:p>
    <w:p w:rsidR="008B65FF" w:rsidRDefault="008B65FF" w:rsidP="00E71459">
      <w:pPr>
        <w:tabs>
          <w:tab w:val="left" w:pos="10080"/>
        </w:tabs>
        <w:suppressAutoHyphens/>
        <w:spacing w:line="276" w:lineRule="auto"/>
        <w:jc w:val="center"/>
        <w:rPr>
          <w:lang w:eastAsia="ar-SA"/>
        </w:rPr>
      </w:pPr>
    </w:p>
    <w:p w:rsidR="007B74D5" w:rsidRPr="008B65FF" w:rsidRDefault="008B65FF" w:rsidP="008B65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B65FF">
        <w:rPr>
          <w:rFonts w:ascii="Times New Roman" w:hAnsi="Times New Roman" w:cs="Times New Roman"/>
          <w:b w:val="0"/>
          <w:sz w:val="28"/>
          <w:szCs w:val="28"/>
        </w:rPr>
        <w:t>Об  утверждении</w:t>
      </w:r>
      <w:proofErr w:type="gramEnd"/>
      <w:r w:rsidRPr="008B65FF">
        <w:rPr>
          <w:rFonts w:ascii="Times New Roman" w:hAnsi="Times New Roman" w:cs="Times New Roman"/>
          <w:b w:val="0"/>
          <w:sz w:val="28"/>
          <w:szCs w:val="28"/>
        </w:rPr>
        <w:t xml:space="preserve"> порядка присвоения новых наименований </w:t>
      </w:r>
      <w:r w:rsidR="00360FA6" w:rsidRPr="008B65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65FF">
        <w:rPr>
          <w:rFonts w:ascii="Times New Roman" w:hAnsi="Times New Roman" w:cs="Times New Roman"/>
          <w:b w:val="0"/>
          <w:sz w:val="28"/>
          <w:szCs w:val="28"/>
        </w:rPr>
        <w:t>и переименования улиц, площадей, элементов улично-дорожной</w:t>
      </w:r>
    </w:p>
    <w:p w:rsidR="007B74D5" w:rsidRPr="008B65FF" w:rsidRDefault="00072E03" w:rsidP="008B65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8B65FF" w:rsidRPr="008B65FF">
        <w:rPr>
          <w:rFonts w:ascii="Times New Roman" w:hAnsi="Times New Roman" w:cs="Times New Roman"/>
          <w:b w:val="0"/>
          <w:sz w:val="28"/>
          <w:szCs w:val="28"/>
        </w:rPr>
        <w:t>ети</w:t>
      </w:r>
      <w:proofErr w:type="gramEnd"/>
      <w:r w:rsidR="008B65FF" w:rsidRPr="008B65FF">
        <w:rPr>
          <w:rFonts w:ascii="Times New Roman" w:hAnsi="Times New Roman" w:cs="Times New Roman"/>
          <w:b w:val="0"/>
          <w:sz w:val="28"/>
          <w:szCs w:val="28"/>
        </w:rPr>
        <w:t xml:space="preserve"> и иных составных частей населенных пунктов </w:t>
      </w:r>
    </w:p>
    <w:p w:rsidR="002D131F" w:rsidRPr="00071106" w:rsidRDefault="008B65FF" w:rsidP="008B65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B65FF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Pr="008B65FF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r w:rsidRPr="008B65FF">
        <w:rPr>
          <w:rFonts w:ascii="Times New Roman" w:hAnsi="Times New Roman" w:cs="Times New Roman"/>
          <w:b w:val="0"/>
          <w:sz w:val="28"/>
          <w:szCs w:val="28"/>
        </w:rPr>
        <w:t>Турналинский</w:t>
      </w:r>
      <w:proofErr w:type="spellEnd"/>
      <w:r w:rsidRPr="008B65F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r w:rsidRPr="00071106">
        <w:rPr>
          <w:rFonts w:ascii="Times New Roman" w:hAnsi="Times New Roman" w:cs="Times New Roman"/>
          <w:b w:val="0"/>
          <w:sz w:val="28"/>
          <w:szCs w:val="28"/>
        </w:rPr>
        <w:t>Салаватский район Республики Башкортостан</w:t>
      </w:r>
    </w:p>
    <w:p w:rsidR="007B74D5" w:rsidRPr="00071106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31F" w:rsidRPr="00071106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2E03" w:rsidRPr="00071106" w:rsidRDefault="00BE6ADA" w:rsidP="00072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106">
        <w:rPr>
          <w:rFonts w:ascii="Times New Roman" w:hAnsi="Times New Roman" w:cs="Times New Roman"/>
          <w:sz w:val="28"/>
          <w:szCs w:val="28"/>
        </w:rPr>
        <w:t>Р</w:t>
      </w:r>
      <w:r w:rsidR="007B74D5" w:rsidRPr="00071106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5" w:history="1">
        <w:r w:rsidR="007B74D5" w:rsidRPr="0007110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B74D5" w:rsidRPr="00071106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60FA6" w:rsidRPr="00071106">
        <w:rPr>
          <w:rFonts w:ascii="Times New Roman" w:hAnsi="Times New Roman" w:cs="Times New Roman"/>
          <w:sz w:val="28"/>
          <w:szCs w:val="28"/>
        </w:rPr>
        <w:t>№</w:t>
      </w:r>
      <w:r w:rsidR="007B74D5" w:rsidRPr="00071106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0FA6" w:rsidRPr="00071106">
        <w:rPr>
          <w:rFonts w:ascii="Times New Roman" w:hAnsi="Times New Roman" w:cs="Times New Roman"/>
          <w:sz w:val="28"/>
          <w:szCs w:val="28"/>
        </w:rPr>
        <w:t>«</w:t>
      </w:r>
      <w:r w:rsidR="007B74D5" w:rsidRPr="0007110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60FA6" w:rsidRPr="00071106">
        <w:rPr>
          <w:rFonts w:ascii="Times New Roman" w:hAnsi="Times New Roman" w:cs="Times New Roman"/>
          <w:sz w:val="28"/>
          <w:szCs w:val="28"/>
        </w:rPr>
        <w:t>»</w:t>
      </w:r>
      <w:r w:rsidR="007B74D5" w:rsidRPr="0007110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7B74D5" w:rsidRPr="0007110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72E03" w:rsidRPr="000711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72E03" w:rsidRPr="00071106">
        <w:rPr>
          <w:rFonts w:ascii="Times New Roman" w:hAnsi="Times New Roman" w:cs="Times New Roman"/>
          <w:sz w:val="28"/>
          <w:szCs w:val="28"/>
        </w:rPr>
        <w:t>Турналинский</w:t>
      </w:r>
      <w:proofErr w:type="spellEnd"/>
      <w:r w:rsidR="00072E03" w:rsidRPr="000711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B74D5" w:rsidRPr="00071106">
        <w:rPr>
          <w:rFonts w:ascii="Times New Roman" w:hAnsi="Times New Roman" w:cs="Times New Roman"/>
          <w:sz w:val="28"/>
          <w:szCs w:val="28"/>
        </w:rPr>
        <w:t xml:space="preserve">, с целью упорядочения наименований улиц, площадей и иных территорий в </w:t>
      </w:r>
      <w:r w:rsidR="00072E03" w:rsidRPr="00071106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072E03" w:rsidRPr="00071106">
        <w:rPr>
          <w:rFonts w:ascii="Times New Roman" w:hAnsi="Times New Roman" w:cs="Times New Roman"/>
          <w:sz w:val="28"/>
          <w:szCs w:val="28"/>
        </w:rPr>
        <w:t>Турналинский</w:t>
      </w:r>
      <w:proofErr w:type="spellEnd"/>
      <w:r w:rsidR="00072E03" w:rsidRPr="000711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60FA6" w:rsidRPr="00071106">
        <w:rPr>
          <w:rFonts w:ascii="Times New Roman" w:hAnsi="Times New Roman" w:cs="Times New Roman"/>
          <w:sz w:val="28"/>
          <w:szCs w:val="28"/>
        </w:rPr>
        <w:t>,</w:t>
      </w:r>
      <w:r w:rsidR="007B74D5" w:rsidRPr="00071106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072E03" w:rsidRPr="000711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72E03" w:rsidRPr="00071106">
        <w:rPr>
          <w:rFonts w:ascii="Times New Roman" w:hAnsi="Times New Roman" w:cs="Times New Roman"/>
          <w:sz w:val="28"/>
          <w:szCs w:val="28"/>
        </w:rPr>
        <w:t>Турналинский</w:t>
      </w:r>
      <w:proofErr w:type="spellEnd"/>
      <w:r w:rsidR="00072E03" w:rsidRPr="0007110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</w:t>
      </w:r>
      <w:r w:rsidR="000235DE" w:rsidRPr="00071106">
        <w:rPr>
          <w:rFonts w:ascii="Times New Roman" w:hAnsi="Times New Roman" w:cs="Times New Roman"/>
          <w:sz w:val="28"/>
          <w:szCs w:val="28"/>
        </w:rPr>
        <w:t>ан</w:t>
      </w:r>
      <w:r w:rsidR="00D051EE" w:rsidRPr="00071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4D5" w:rsidRPr="00071106" w:rsidRDefault="00072E03" w:rsidP="00072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1106">
        <w:rPr>
          <w:rFonts w:ascii="Times New Roman" w:hAnsi="Times New Roman" w:cs="Times New Roman"/>
          <w:sz w:val="28"/>
          <w:szCs w:val="28"/>
        </w:rPr>
        <w:t>РЕШИЛ</w:t>
      </w:r>
      <w:r w:rsidR="007B74D5" w:rsidRPr="00071106">
        <w:rPr>
          <w:rFonts w:ascii="Times New Roman" w:hAnsi="Times New Roman" w:cs="Times New Roman"/>
          <w:sz w:val="28"/>
          <w:szCs w:val="28"/>
        </w:rPr>
        <w:t>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10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07110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71106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присвоения новых наименований и переименования улиц, площадей, элементов улично-дорожной сети и иных составных частей населенных пунктов</w:t>
      </w:r>
      <w:r w:rsidR="00072E03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072E0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E03">
        <w:rPr>
          <w:rFonts w:ascii="Times New Roman" w:hAnsi="Times New Roman" w:cs="Times New Roman"/>
          <w:sz w:val="28"/>
          <w:szCs w:val="28"/>
        </w:rPr>
        <w:t>Турналинский</w:t>
      </w:r>
      <w:proofErr w:type="spellEnd"/>
      <w:proofErr w:type="gramEnd"/>
      <w:r w:rsidR="00072E0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D13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72E03">
        <w:rPr>
          <w:rFonts w:ascii="Times New Roman" w:hAnsi="Times New Roman" w:cs="Times New Roman"/>
          <w:sz w:val="28"/>
          <w:szCs w:val="28"/>
        </w:rPr>
        <w:t xml:space="preserve">района Салаватский район Республики </w:t>
      </w:r>
      <w:proofErr w:type="spellStart"/>
      <w:r w:rsidR="00072E03">
        <w:rPr>
          <w:rFonts w:ascii="Times New Roman" w:hAnsi="Times New Roman" w:cs="Times New Roman"/>
          <w:sz w:val="28"/>
          <w:szCs w:val="28"/>
        </w:rPr>
        <w:t>Башкортостано</w:t>
      </w:r>
      <w:proofErr w:type="spellEnd"/>
      <w:r w:rsidRPr="002D131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A33F4" w:rsidRDefault="008A33F4" w:rsidP="008A33F4">
      <w:pPr>
        <w:pStyle w:val="a6"/>
        <w:widowControl w:val="0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1459" w:rsidRPr="00E71459">
        <w:rPr>
          <w:sz w:val="28"/>
          <w:szCs w:val="28"/>
        </w:rPr>
        <w:t>2.</w:t>
      </w:r>
      <w:r>
        <w:rPr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3A6234">
        <w:rPr>
          <w:sz w:val="28"/>
          <w:szCs w:val="28"/>
        </w:rPr>
        <w:t>Обнародовать настоящее Решение на информационном стенде</w:t>
      </w:r>
    </w:p>
    <w:p w:rsidR="008A33F4" w:rsidRPr="003A6234" w:rsidRDefault="008A33F4" w:rsidP="008A33F4">
      <w:pPr>
        <w:pStyle w:val="a6"/>
        <w:widowControl w:val="0"/>
        <w:spacing w:after="0"/>
        <w:jc w:val="both"/>
        <w:rPr>
          <w:sz w:val="28"/>
          <w:szCs w:val="28"/>
        </w:rPr>
      </w:pPr>
      <w:r w:rsidRPr="003A6234">
        <w:rPr>
          <w:sz w:val="28"/>
          <w:szCs w:val="28"/>
        </w:rPr>
        <w:t xml:space="preserve"> </w:t>
      </w:r>
      <w:proofErr w:type="gramStart"/>
      <w:r w:rsidRPr="003A6234">
        <w:rPr>
          <w:sz w:val="28"/>
          <w:szCs w:val="28"/>
        </w:rPr>
        <w:t>Совета  сельского</w:t>
      </w:r>
      <w:proofErr w:type="gramEnd"/>
      <w:r w:rsidRPr="003A6234">
        <w:rPr>
          <w:sz w:val="28"/>
          <w:szCs w:val="28"/>
        </w:rPr>
        <w:t xml:space="preserve"> поселения </w:t>
      </w:r>
      <w:proofErr w:type="spellStart"/>
      <w:r w:rsidRPr="003A6234">
        <w:rPr>
          <w:sz w:val="28"/>
          <w:szCs w:val="28"/>
        </w:rPr>
        <w:t>Турналинский</w:t>
      </w:r>
      <w:proofErr w:type="spellEnd"/>
      <w:r w:rsidRPr="003A6234">
        <w:rPr>
          <w:sz w:val="28"/>
          <w:szCs w:val="28"/>
        </w:rPr>
        <w:t xml:space="preserve"> сельсовет муниципального района Салаватский район Республики Башкортостан по адресу: Республика Башкортостан, Салаватский район, </w:t>
      </w:r>
      <w:proofErr w:type="spellStart"/>
      <w:r w:rsidRPr="003A6234">
        <w:rPr>
          <w:sz w:val="28"/>
          <w:szCs w:val="28"/>
        </w:rPr>
        <w:t>с.Турналы</w:t>
      </w:r>
      <w:proofErr w:type="spellEnd"/>
      <w:r w:rsidRPr="003A6234">
        <w:rPr>
          <w:sz w:val="28"/>
          <w:szCs w:val="28"/>
        </w:rPr>
        <w:t>, улица Центральная, д.33.</w:t>
      </w:r>
      <w:r>
        <w:rPr>
          <w:sz w:val="28"/>
          <w:szCs w:val="28"/>
        </w:rPr>
        <w:t xml:space="preserve"> </w:t>
      </w:r>
      <w:r w:rsidRPr="003A6234">
        <w:rPr>
          <w:sz w:val="28"/>
          <w:szCs w:val="28"/>
        </w:rPr>
        <w:t xml:space="preserve"> </w:t>
      </w:r>
      <w:proofErr w:type="gramStart"/>
      <w:r w:rsidRPr="003A6234">
        <w:rPr>
          <w:sz w:val="28"/>
          <w:szCs w:val="28"/>
        </w:rPr>
        <w:t>и</w:t>
      </w:r>
      <w:proofErr w:type="gramEnd"/>
      <w:r w:rsidRPr="003A6234">
        <w:rPr>
          <w:sz w:val="28"/>
          <w:szCs w:val="28"/>
        </w:rPr>
        <w:t xml:space="preserve"> разместить на сайте  сельского поселения </w:t>
      </w:r>
      <w:proofErr w:type="spellStart"/>
      <w:r w:rsidRPr="003A6234">
        <w:rPr>
          <w:sz w:val="28"/>
          <w:szCs w:val="28"/>
        </w:rPr>
        <w:t>Турналинский</w:t>
      </w:r>
      <w:proofErr w:type="spellEnd"/>
      <w:r w:rsidRPr="003A6234">
        <w:rPr>
          <w:sz w:val="28"/>
          <w:szCs w:val="28"/>
        </w:rPr>
        <w:t xml:space="preserve"> сельсовет муниципального района Салаватский район Республики Башкортостан по адресу: </w:t>
      </w:r>
      <w:r w:rsidRPr="003A6234">
        <w:rPr>
          <w:rFonts w:ascii="Arial" w:hAnsi="Arial" w:cs="Arial"/>
          <w:color w:val="000000"/>
          <w:sz w:val="19"/>
          <w:szCs w:val="19"/>
        </w:rPr>
        <w:t> </w:t>
      </w:r>
      <w:r w:rsidRPr="003A6234">
        <w:rPr>
          <w:sz w:val="28"/>
          <w:szCs w:val="28"/>
        </w:rPr>
        <w:t> </w:t>
      </w:r>
      <w:hyperlink r:id="rId7" w:history="1">
        <w:r w:rsidRPr="003A6234">
          <w:rPr>
            <w:rStyle w:val="a5"/>
            <w:sz w:val="28"/>
            <w:szCs w:val="28"/>
          </w:rPr>
          <w:t>http://</w:t>
        </w:r>
        <w:r w:rsidRPr="003A6234">
          <w:rPr>
            <w:rStyle w:val="a5"/>
            <w:sz w:val="28"/>
            <w:szCs w:val="28"/>
            <w:lang w:val="en-US"/>
          </w:rPr>
          <w:t>turnali</w:t>
        </w:r>
        <w:r w:rsidRPr="003A6234">
          <w:rPr>
            <w:rStyle w:val="a5"/>
            <w:sz w:val="28"/>
            <w:szCs w:val="28"/>
          </w:rPr>
          <w:t>.</w:t>
        </w:r>
        <w:proofErr w:type="spellStart"/>
        <w:r w:rsidRPr="003A6234">
          <w:rPr>
            <w:rStyle w:val="a5"/>
            <w:sz w:val="28"/>
            <w:szCs w:val="28"/>
          </w:rPr>
          <w:t>ru</w:t>
        </w:r>
        <w:proofErr w:type="spellEnd"/>
        <w:r w:rsidRPr="003A6234">
          <w:rPr>
            <w:rStyle w:val="a5"/>
            <w:sz w:val="28"/>
            <w:szCs w:val="28"/>
          </w:rPr>
          <w:t>/</w:t>
        </w:r>
      </w:hyperlink>
      <w:r w:rsidRPr="003A6234">
        <w:rPr>
          <w:sz w:val="28"/>
          <w:szCs w:val="28"/>
        </w:rPr>
        <w:t>.</w:t>
      </w:r>
    </w:p>
    <w:p w:rsidR="008A33F4" w:rsidRPr="00292195" w:rsidRDefault="008A33F4" w:rsidP="008A33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92195">
        <w:rPr>
          <w:sz w:val="28"/>
          <w:szCs w:val="28"/>
        </w:rPr>
        <w:t xml:space="preserve">3. Настоящее Решение вступает в силу после его официального опубликования. </w:t>
      </w:r>
    </w:p>
    <w:p w:rsidR="00F36CA9" w:rsidRDefault="00E71459" w:rsidP="008A33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459">
        <w:rPr>
          <w:rFonts w:ascii="Times New Roman" w:hAnsi="Times New Roman" w:cs="Times New Roman"/>
          <w:sz w:val="20"/>
        </w:rPr>
        <w:t xml:space="preserve">       </w:t>
      </w:r>
      <w:r w:rsidR="008A33F4">
        <w:rPr>
          <w:rFonts w:ascii="Times New Roman" w:hAnsi="Times New Roman" w:cs="Times New Roman"/>
          <w:sz w:val="20"/>
        </w:rPr>
        <w:t xml:space="preserve">       </w:t>
      </w:r>
    </w:p>
    <w:p w:rsidR="007B74D5" w:rsidRPr="002D131F" w:rsidRDefault="007B74D5" w:rsidP="00D051E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8A33F4">
        <w:rPr>
          <w:rFonts w:ascii="Times New Roman" w:hAnsi="Times New Roman" w:cs="Times New Roman"/>
          <w:sz w:val="28"/>
          <w:szCs w:val="28"/>
        </w:rPr>
        <w:t xml:space="preserve">     Глава сельского поселения</w:t>
      </w:r>
      <w:r w:rsidR="00360FA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71459">
        <w:rPr>
          <w:rFonts w:ascii="Times New Roman" w:hAnsi="Times New Roman" w:cs="Times New Roman"/>
          <w:sz w:val="28"/>
          <w:szCs w:val="28"/>
        </w:rPr>
        <w:t xml:space="preserve">   </w:t>
      </w:r>
      <w:r w:rsidR="008A33F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8A33F4">
        <w:rPr>
          <w:rFonts w:ascii="Times New Roman" w:hAnsi="Times New Roman" w:cs="Times New Roman"/>
          <w:sz w:val="28"/>
          <w:szCs w:val="28"/>
        </w:rPr>
        <w:t>В.Р.Душанов</w:t>
      </w:r>
      <w:proofErr w:type="spellEnd"/>
    </w:p>
    <w:p w:rsidR="00D051EE" w:rsidRPr="002D131F" w:rsidRDefault="00D05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1EE" w:rsidRDefault="00D05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FA6" w:rsidRPr="002D131F" w:rsidRDefault="00360F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1EE" w:rsidRDefault="00D05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459" w:rsidRDefault="00E71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459" w:rsidRPr="002D131F" w:rsidRDefault="00E71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1EE" w:rsidRPr="002D131F" w:rsidRDefault="00D05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459" w:rsidRPr="004C5063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t>Приложение</w:t>
      </w:r>
    </w:p>
    <w:p w:rsidR="00E71459" w:rsidRDefault="000235DE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</w:t>
      </w:r>
      <w:proofErr w:type="gramEnd"/>
      <w:r>
        <w:rPr>
          <w:bCs/>
          <w:sz w:val="28"/>
          <w:szCs w:val="28"/>
        </w:rPr>
        <w:t xml:space="preserve"> решению Совета сельского поселения</w:t>
      </w:r>
    </w:p>
    <w:p w:rsidR="000235DE" w:rsidRDefault="000235DE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Турналинский</w:t>
      </w:r>
      <w:proofErr w:type="spellEnd"/>
      <w:r>
        <w:rPr>
          <w:bCs/>
          <w:sz w:val="28"/>
          <w:szCs w:val="28"/>
        </w:rPr>
        <w:t xml:space="preserve"> сельсовет</w:t>
      </w:r>
    </w:p>
    <w:p w:rsidR="000235DE" w:rsidRPr="004C5063" w:rsidRDefault="000235DE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МР Салаватский район РБ</w:t>
      </w:r>
    </w:p>
    <w:p w:rsidR="00E71459" w:rsidRPr="004C5063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i/>
          <w:sz w:val="20"/>
          <w:szCs w:val="20"/>
        </w:rPr>
        <w:t xml:space="preserve">                                                                             </w:t>
      </w:r>
      <w:r w:rsidR="000235DE">
        <w:rPr>
          <w:bCs/>
          <w:i/>
          <w:sz w:val="20"/>
          <w:szCs w:val="20"/>
        </w:rPr>
        <w:t xml:space="preserve">                              </w:t>
      </w:r>
      <w:proofErr w:type="gramStart"/>
      <w:r w:rsidR="00C84C92">
        <w:rPr>
          <w:bCs/>
          <w:sz w:val="28"/>
          <w:szCs w:val="28"/>
        </w:rPr>
        <w:t>от</w:t>
      </w:r>
      <w:proofErr w:type="gramEnd"/>
      <w:r w:rsidR="00C84C92">
        <w:rPr>
          <w:bCs/>
          <w:sz w:val="28"/>
          <w:szCs w:val="28"/>
        </w:rPr>
        <w:t xml:space="preserve"> 12 августа</w:t>
      </w:r>
      <w:r w:rsidR="000235DE">
        <w:rPr>
          <w:bCs/>
          <w:sz w:val="28"/>
          <w:szCs w:val="28"/>
        </w:rPr>
        <w:t xml:space="preserve"> 2020 года № 58</w:t>
      </w:r>
    </w:p>
    <w:p w:rsidR="00CF4401" w:rsidRDefault="00CF4401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0FA6" w:rsidRPr="002D131F" w:rsidRDefault="00360FA6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2D131F">
        <w:rPr>
          <w:rFonts w:ascii="Times New Roman" w:hAnsi="Times New Roman" w:cs="Times New Roman"/>
          <w:sz w:val="28"/>
          <w:szCs w:val="28"/>
        </w:rPr>
        <w:t>ПОРЯДОК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ПРИСВОЕНИЯ НОВЫХ НАИМЕНОВАНИЙ И ПЕРЕИМЕНОВАНИЯ УЛИЦ,</w:t>
      </w:r>
      <w:r w:rsidR="00F36CA9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ПЛОЩАДЕЙ, ЭЛЕМЕНТОВ УЛИЧНО-ДОРОЖНОЙ СЕТИ И ИНЫХ СОСТАВНЫХ</w:t>
      </w:r>
      <w:r w:rsidR="00F36CA9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ЧАСТЕЙ НАСЕЛЕННЫХ ПУ</w:t>
      </w:r>
      <w:r w:rsidR="000235DE">
        <w:rPr>
          <w:rFonts w:ascii="Times New Roman" w:hAnsi="Times New Roman" w:cs="Times New Roman"/>
          <w:sz w:val="28"/>
          <w:szCs w:val="28"/>
        </w:rPr>
        <w:t>НКТОВ СЕЛЬСКОГО ПОСЕЛЕНИЯ ТУРНАЛИНСКИЙ СЕЛЬСОВЕТ МУНИЦИПАЛЬНОГО РАЙОНА РЕСПУБЛИКИ БАШКОРТОСТАН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 w:rsidP="00392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1.1. Настоящий Порядок присвоения новых наименований и переименования улиц, площадей, элементов улично-дорожной сети и иных </w:t>
      </w:r>
      <w:r w:rsidRPr="00071106">
        <w:rPr>
          <w:rFonts w:ascii="Times New Roman" w:hAnsi="Times New Roman" w:cs="Times New Roman"/>
          <w:sz w:val="28"/>
          <w:szCs w:val="28"/>
        </w:rPr>
        <w:t>составных частей населенных пу</w:t>
      </w:r>
      <w:r w:rsidR="000235DE" w:rsidRPr="00071106">
        <w:rPr>
          <w:rFonts w:ascii="Times New Roman" w:hAnsi="Times New Roman" w:cs="Times New Roman"/>
          <w:sz w:val="28"/>
          <w:szCs w:val="28"/>
        </w:rPr>
        <w:t xml:space="preserve">нктов сельского поселения </w:t>
      </w:r>
      <w:proofErr w:type="spellStart"/>
      <w:r w:rsidR="000235DE" w:rsidRPr="00071106">
        <w:rPr>
          <w:rFonts w:ascii="Times New Roman" w:hAnsi="Times New Roman" w:cs="Times New Roman"/>
          <w:sz w:val="28"/>
          <w:szCs w:val="28"/>
        </w:rPr>
        <w:t>Турналинский</w:t>
      </w:r>
      <w:proofErr w:type="spellEnd"/>
      <w:r w:rsidR="000235DE" w:rsidRPr="0007110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071106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</w:t>
      </w:r>
      <w:hyperlink r:id="rId8" w:history="1">
        <w:r w:rsidRPr="0007110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71106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9" w:history="1">
        <w:r w:rsidRPr="0007110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71106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10" w:history="1">
        <w:r w:rsidRPr="0007110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71106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F4401" w:rsidRPr="00071106">
        <w:rPr>
          <w:rFonts w:ascii="Times New Roman" w:hAnsi="Times New Roman" w:cs="Times New Roman"/>
          <w:sz w:val="28"/>
          <w:szCs w:val="28"/>
        </w:rPr>
        <w:t>№</w:t>
      </w:r>
      <w:r w:rsidRPr="00071106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F4401" w:rsidRPr="00071106">
        <w:rPr>
          <w:rFonts w:ascii="Times New Roman" w:hAnsi="Times New Roman" w:cs="Times New Roman"/>
          <w:sz w:val="28"/>
          <w:szCs w:val="28"/>
        </w:rPr>
        <w:t>«</w:t>
      </w:r>
      <w:r w:rsidRPr="0007110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4401" w:rsidRPr="00071106">
        <w:rPr>
          <w:rFonts w:ascii="Times New Roman" w:hAnsi="Times New Roman" w:cs="Times New Roman"/>
          <w:sz w:val="28"/>
          <w:szCs w:val="28"/>
        </w:rPr>
        <w:t>»</w:t>
      </w:r>
      <w:r w:rsidRPr="00071106">
        <w:rPr>
          <w:rFonts w:ascii="Times New Roman" w:hAnsi="Times New Roman" w:cs="Times New Roman"/>
          <w:sz w:val="28"/>
          <w:szCs w:val="28"/>
        </w:rPr>
        <w:t>,</w:t>
      </w:r>
      <w:r w:rsidR="0039230F" w:rsidRPr="00071106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071106">
        <w:t xml:space="preserve"> </w:t>
      </w:r>
      <w:r w:rsidR="0039230F" w:rsidRPr="00071106">
        <w:rPr>
          <w:rFonts w:ascii="Times New Roman" w:hAnsi="Times New Roman" w:cs="Times New Roman"/>
          <w:sz w:val="28"/>
          <w:szCs w:val="28"/>
        </w:rPr>
        <w:t>Законом Российской Федерации от 14.01.1993 № 4292-1 «Об увековечении памяти погибших  при защите Отечества»,</w:t>
      </w:r>
      <w:r w:rsidRPr="0007110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7110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235DE" w:rsidRPr="000711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235DE" w:rsidRPr="00071106">
        <w:rPr>
          <w:rFonts w:ascii="Times New Roman" w:hAnsi="Times New Roman" w:cs="Times New Roman"/>
          <w:sz w:val="28"/>
          <w:szCs w:val="28"/>
        </w:rPr>
        <w:t>Турналинский</w:t>
      </w:r>
      <w:proofErr w:type="spellEnd"/>
      <w:r w:rsidR="000235DE" w:rsidRPr="0007110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071106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7B74D5" w:rsidRPr="002C3FF2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FF2">
        <w:rPr>
          <w:rFonts w:ascii="Times New Roman" w:hAnsi="Times New Roman" w:cs="Times New Roman"/>
          <w:sz w:val="28"/>
          <w:szCs w:val="28"/>
        </w:rPr>
        <w:t xml:space="preserve"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</w:t>
      </w:r>
      <w:r w:rsidR="00FC257F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FC257F">
        <w:rPr>
          <w:rFonts w:ascii="Times New Roman" w:hAnsi="Times New Roman" w:cs="Times New Roman"/>
          <w:sz w:val="28"/>
          <w:szCs w:val="28"/>
        </w:rPr>
        <w:t>Турналинский</w:t>
      </w:r>
      <w:proofErr w:type="spellEnd"/>
      <w:r w:rsidR="00FC257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51EE" w:rsidRPr="002C3FF2">
        <w:rPr>
          <w:rFonts w:ascii="Times New Roman" w:hAnsi="Times New Roman" w:cs="Times New Roman"/>
          <w:sz w:val="28"/>
          <w:szCs w:val="28"/>
        </w:rPr>
        <w:t xml:space="preserve"> </w:t>
      </w:r>
      <w:r w:rsidRPr="002C3FF2">
        <w:rPr>
          <w:rFonts w:ascii="Times New Roman" w:hAnsi="Times New Roman" w:cs="Times New Roman"/>
          <w:sz w:val="28"/>
          <w:szCs w:val="28"/>
        </w:rPr>
        <w:t>(далее - элементы планировочной структуры), служащие для их выделения и распознавания.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</w:r>
      <w:r w:rsidR="00FC257F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FC257F">
        <w:rPr>
          <w:rFonts w:ascii="Times New Roman" w:hAnsi="Times New Roman" w:cs="Times New Roman"/>
          <w:sz w:val="28"/>
          <w:szCs w:val="28"/>
        </w:rPr>
        <w:t>Турналинский</w:t>
      </w:r>
      <w:proofErr w:type="spellEnd"/>
      <w:r w:rsidR="00FC257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D131F">
        <w:rPr>
          <w:rFonts w:ascii="Times New Roman" w:hAnsi="Times New Roman" w:cs="Times New Roman"/>
          <w:sz w:val="28"/>
          <w:szCs w:val="28"/>
        </w:rPr>
        <w:t xml:space="preserve"> в </w:t>
      </w:r>
      <w:r w:rsidRPr="0007110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76" w:history="1">
        <w:r w:rsidRPr="00071106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07110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2D131F">
        <w:rPr>
          <w:rFonts w:ascii="Times New Roman" w:hAnsi="Times New Roman" w:cs="Times New Roman"/>
          <w:sz w:val="28"/>
          <w:szCs w:val="28"/>
        </w:rPr>
        <w:t>Порядка.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</w:t>
      </w:r>
      <w:r w:rsidR="00FC25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C257F">
        <w:rPr>
          <w:rFonts w:ascii="Times New Roman" w:hAnsi="Times New Roman" w:cs="Times New Roman"/>
          <w:sz w:val="28"/>
          <w:szCs w:val="28"/>
        </w:rPr>
        <w:t>Турналинский</w:t>
      </w:r>
      <w:proofErr w:type="spellEnd"/>
      <w:r w:rsidR="00FC257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39230F" w:rsidRDefault="007B74D5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</w:t>
      </w:r>
      <w:r w:rsidR="00FC25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C257F">
        <w:rPr>
          <w:rFonts w:ascii="Times New Roman" w:hAnsi="Times New Roman" w:cs="Times New Roman"/>
          <w:sz w:val="28"/>
          <w:szCs w:val="28"/>
        </w:rPr>
        <w:t>Турналинский</w:t>
      </w:r>
      <w:proofErr w:type="spellEnd"/>
      <w:r w:rsidR="00FC257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D131F">
        <w:rPr>
          <w:rFonts w:ascii="Times New Roman" w:hAnsi="Times New Roman" w:cs="Times New Roman"/>
          <w:sz w:val="28"/>
          <w:szCs w:val="28"/>
        </w:rPr>
        <w:t xml:space="preserve">. </w:t>
      </w:r>
      <w:r w:rsidR="0039230F" w:rsidRPr="00F5124A"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недвижимости,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расположенным на терри</w:t>
      </w:r>
      <w:r w:rsidR="00FC257F">
        <w:rPr>
          <w:rFonts w:ascii="Times New Roman" w:hAnsi="Times New Roman" w:cs="Times New Roman"/>
          <w:sz w:val="28"/>
          <w:szCs w:val="28"/>
        </w:rPr>
        <w:t xml:space="preserve">тории сельского поселения </w:t>
      </w:r>
      <w:proofErr w:type="spellStart"/>
      <w:r w:rsidR="00FC257F">
        <w:rPr>
          <w:rFonts w:ascii="Times New Roman" w:hAnsi="Times New Roman" w:cs="Times New Roman"/>
          <w:sz w:val="28"/>
          <w:szCs w:val="28"/>
        </w:rPr>
        <w:t>Турналинский</w:t>
      </w:r>
      <w:proofErr w:type="spellEnd"/>
      <w:r w:rsidR="00FC257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230F" w:rsidRPr="00F5124A">
        <w:rPr>
          <w:rFonts w:ascii="Times New Roman" w:hAnsi="Times New Roman" w:cs="Times New Roman"/>
          <w:sz w:val="28"/>
          <w:szCs w:val="28"/>
        </w:rPr>
        <w:t>, производится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на основании соответствующего порядка, утвержденного представительным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ор</w:t>
      </w:r>
      <w:r w:rsidR="00FC257F">
        <w:rPr>
          <w:rFonts w:ascii="Times New Roman" w:hAnsi="Times New Roman" w:cs="Times New Roman"/>
          <w:sz w:val="28"/>
          <w:szCs w:val="28"/>
        </w:rPr>
        <w:t xml:space="preserve">ганом сельского поселения </w:t>
      </w:r>
      <w:proofErr w:type="spellStart"/>
      <w:r w:rsidR="00FC257F">
        <w:rPr>
          <w:rFonts w:ascii="Times New Roman" w:hAnsi="Times New Roman" w:cs="Times New Roman"/>
          <w:sz w:val="28"/>
          <w:szCs w:val="28"/>
        </w:rPr>
        <w:t>Турналинский</w:t>
      </w:r>
      <w:proofErr w:type="spellEnd"/>
      <w:r w:rsidR="00FC257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230F" w:rsidRPr="002D131F">
        <w:rPr>
          <w:rFonts w:ascii="Times New Roman" w:hAnsi="Times New Roman" w:cs="Times New Roman"/>
          <w:sz w:val="28"/>
          <w:szCs w:val="28"/>
        </w:rPr>
        <w:t>.</w:t>
      </w:r>
    </w:p>
    <w:p w:rsidR="0039230F" w:rsidRPr="0039230F" w:rsidRDefault="0039230F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39230F" w:rsidRPr="0039230F" w:rsidRDefault="0039230F" w:rsidP="0039230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230F">
        <w:rPr>
          <w:rFonts w:ascii="Times New Roman" w:hAnsi="Times New Roman" w:cs="Times New Roman"/>
          <w:b w:val="0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39230F" w:rsidRDefault="003923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площадей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 xml:space="preserve"> и иных составных частей населенных пунктов</w:t>
      </w:r>
    </w:p>
    <w:p w:rsidR="007B74D5" w:rsidRPr="002D131F" w:rsidRDefault="007B74D5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FC257F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FC257F">
        <w:rPr>
          <w:rFonts w:ascii="Times New Roman" w:hAnsi="Times New Roman" w:cs="Times New Roman"/>
          <w:sz w:val="28"/>
          <w:szCs w:val="28"/>
        </w:rPr>
        <w:t>Турналинский</w:t>
      </w:r>
      <w:proofErr w:type="spellEnd"/>
      <w:r w:rsidR="00FC257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</w:t>
      </w:r>
      <w:r w:rsidRPr="006A5FDA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D051EE" w:rsidRPr="006A5FDA">
        <w:rPr>
          <w:rFonts w:ascii="Times New Roman" w:hAnsi="Times New Roman" w:cs="Times New Roman"/>
          <w:sz w:val="28"/>
          <w:szCs w:val="28"/>
        </w:rPr>
        <w:t xml:space="preserve">и башкирского </w:t>
      </w:r>
      <w:r w:rsidRPr="006A5FDA">
        <w:rPr>
          <w:rFonts w:ascii="Times New Roman" w:hAnsi="Times New Roman" w:cs="Times New Roman"/>
          <w:sz w:val="28"/>
          <w:szCs w:val="28"/>
        </w:rPr>
        <w:t>литературного языка</w:t>
      </w:r>
      <w:r w:rsidRPr="002D131F">
        <w:rPr>
          <w:rFonts w:ascii="Times New Roman" w:hAnsi="Times New Roman" w:cs="Times New Roman"/>
          <w:sz w:val="28"/>
          <w:szCs w:val="28"/>
        </w:rPr>
        <w:t>, быть благозвучными, удобными для произношения, легко запоминающимися.</w:t>
      </w:r>
    </w:p>
    <w:p w:rsidR="0039230F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2.2.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</w:t>
      </w:r>
      <w:r w:rsidR="0039230F">
        <w:rPr>
          <w:rFonts w:ascii="Times New Roman" w:hAnsi="Times New Roman" w:cs="Times New Roman"/>
          <w:sz w:val="28"/>
          <w:szCs w:val="28"/>
        </w:rPr>
        <w:t xml:space="preserve">соответствовать географическим, </w:t>
      </w:r>
      <w:r w:rsidR="0039230F" w:rsidRPr="0039230F">
        <w:rPr>
          <w:rFonts w:ascii="Times New Roman" w:hAnsi="Times New Roman" w:cs="Times New Roman"/>
          <w:sz w:val="28"/>
          <w:szCs w:val="28"/>
        </w:rPr>
        <w:t>историческим, градостроительным и иным особенностям соответствующей части терр</w:t>
      </w:r>
      <w:r w:rsidR="00FC257F">
        <w:rPr>
          <w:rFonts w:ascii="Times New Roman" w:hAnsi="Times New Roman" w:cs="Times New Roman"/>
          <w:sz w:val="28"/>
          <w:szCs w:val="28"/>
        </w:rPr>
        <w:t>итории сельского поселени</w:t>
      </w:r>
      <w:r w:rsidR="0039230F" w:rsidRPr="0039230F">
        <w:rPr>
          <w:rFonts w:ascii="Times New Roman" w:hAnsi="Times New Roman" w:cs="Times New Roman"/>
          <w:sz w:val="28"/>
          <w:szCs w:val="28"/>
        </w:rPr>
        <w:t>я либо должны отражать важны</w:t>
      </w:r>
      <w:r w:rsidR="00FC257F">
        <w:rPr>
          <w:rFonts w:ascii="Times New Roman" w:hAnsi="Times New Roman" w:cs="Times New Roman"/>
          <w:sz w:val="28"/>
          <w:szCs w:val="28"/>
        </w:rPr>
        <w:t>е для сельского поселения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</w:t>
      </w:r>
      <w:r w:rsidR="00FC257F">
        <w:rPr>
          <w:rFonts w:ascii="Times New Roman" w:hAnsi="Times New Roman" w:cs="Times New Roman"/>
          <w:sz w:val="28"/>
          <w:szCs w:val="28"/>
        </w:rPr>
        <w:t>стан, сельским поселением</w:t>
      </w:r>
      <w:r w:rsidR="0039230F" w:rsidRPr="0039230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:rsidR="007B74D5" w:rsidRPr="0039230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0F">
        <w:rPr>
          <w:rFonts w:ascii="Times New Roman" w:hAnsi="Times New Roman" w:cs="Times New Roman"/>
          <w:sz w:val="28"/>
          <w:szCs w:val="28"/>
        </w:rPr>
        <w:t>2.</w:t>
      </w:r>
      <w:r w:rsidR="0039230F" w:rsidRPr="0039230F">
        <w:rPr>
          <w:rFonts w:ascii="Times New Roman" w:hAnsi="Times New Roman" w:cs="Times New Roman"/>
          <w:sz w:val="28"/>
          <w:szCs w:val="28"/>
        </w:rPr>
        <w:t>4</w:t>
      </w:r>
      <w:r w:rsidRPr="0039230F">
        <w:rPr>
          <w:rFonts w:ascii="Times New Roman" w:hAnsi="Times New Roman" w:cs="Times New Roman"/>
          <w:sz w:val="28"/>
          <w:szCs w:val="28"/>
        </w:rPr>
        <w:t xml:space="preserve">. Присвоение (изменение) наименований в честь выдающихся людей производится с учетом их деятельности и заслуг перед Российской Федерацией, </w:t>
      </w:r>
      <w:r w:rsidR="004077E9" w:rsidRPr="0039230F">
        <w:rPr>
          <w:rFonts w:ascii="Times New Roman" w:hAnsi="Times New Roman" w:cs="Times New Roman"/>
          <w:sz w:val="28"/>
          <w:szCs w:val="28"/>
        </w:rPr>
        <w:t>Республикой Башкортостан</w:t>
      </w:r>
      <w:r w:rsidRPr="0039230F">
        <w:rPr>
          <w:rFonts w:ascii="Times New Roman" w:hAnsi="Times New Roman" w:cs="Times New Roman"/>
          <w:sz w:val="28"/>
          <w:szCs w:val="28"/>
        </w:rPr>
        <w:t xml:space="preserve">, </w:t>
      </w:r>
      <w:r w:rsidR="00FC257F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Pr="0039230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 xml:space="preserve"> регистрации и учета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 Основаниями для присвоения наименований (переименования) элементов планировочной структуры в </w:t>
      </w:r>
      <w:r w:rsidR="00FC257F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3.1.1. Отсутствие наименования элемента планировочной структуры в </w:t>
      </w:r>
      <w:r w:rsidR="00FC257F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3.1.2. Восстановление исторически сложившихся наименований элементов планировочной структуры в </w:t>
      </w:r>
      <w:r w:rsidR="00FC257F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D131F">
        <w:rPr>
          <w:rFonts w:ascii="Times New Roman" w:hAnsi="Times New Roman" w:cs="Times New Roman"/>
          <w:sz w:val="28"/>
          <w:szCs w:val="28"/>
        </w:rPr>
        <w:t>, имеющих особую культурно-историческую ценность.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повторений в наименованиях элементов планировочной структуры в </w:t>
      </w:r>
      <w:r w:rsidR="00FC257F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4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наименований элементов планировочной структуры в </w:t>
      </w:r>
      <w:r w:rsidR="00FC257F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 номерами или многословными словосочетаниями, вызывающими значительное неудобство для произношения.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5</w:t>
      </w:r>
      <w:r w:rsidRPr="002D131F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 xml:space="preserve"> переименовании) элементов планировочной структуры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FC257F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2D131F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 w:rsidR="00FC257F"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 w:rsidR="00FC257F">
        <w:rPr>
          <w:rFonts w:ascii="Times New Roman" w:hAnsi="Times New Roman" w:cs="Times New Roman"/>
          <w:sz w:val="28"/>
          <w:szCs w:val="28"/>
        </w:rPr>
        <w:t>поселении</w:t>
      </w:r>
      <w:r w:rsidR="00CB6A58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 xml:space="preserve"> переименование соответствующих элементов планировочной структуры производится по предложению: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 xml:space="preserve">) </w:t>
      </w:r>
      <w:r w:rsidR="002D131F" w:rsidRPr="002D131F">
        <w:rPr>
          <w:rFonts w:ascii="Times New Roman" w:hAnsi="Times New Roman" w:cs="Times New Roman"/>
          <w:sz w:val="28"/>
          <w:szCs w:val="28"/>
        </w:rPr>
        <w:t>председателя С</w:t>
      </w:r>
      <w:r w:rsidR="00FC257F">
        <w:rPr>
          <w:rFonts w:ascii="Times New Roman" w:hAnsi="Times New Roman" w:cs="Times New Roman"/>
          <w:sz w:val="28"/>
          <w:szCs w:val="28"/>
        </w:rPr>
        <w:t>овета сельского поселения</w:t>
      </w:r>
      <w:r w:rsidR="002D131F"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Pr="002D131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D131F" w:rsidRPr="002D131F">
        <w:rPr>
          <w:rFonts w:ascii="Times New Roman" w:hAnsi="Times New Roman" w:cs="Times New Roman"/>
          <w:sz w:val="28"/>
          <w:szCs w:val="28"/>
        </w:rPr>
        <w:t>Админист</w:t>
      </w:r>
      <w:r w:rsidR="00FC257F">
        <w:rPr>
          <w:rFonts w:ascii="Times New Roman" w:hAnsi="Times New Roman" w:cs="Times New Roman"/>
          <w:sz w:val="28"/>
          <w:szCs w:val="28"/>
        </w:rPr>
        <w:t>рации 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 xml:space="preserve">) депутатов Совета </w:t>
      </w:r>
      <w:r w:rsidR="00FC25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 xml:space="preserve">) граждан Российской Федерации, имеющих постоянное место жительства на территории </w:t>
      </w:r>
      <w:r w:rsidR="00FC257F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я </w:t>
      </w:r>
      <w:r w:rsidRPr="002D131F">
        <w:rPr>
          <w:rFonts w:ascii="Times New Roman" w:hAnsi="Times New Roman" w:cs="Times New Roman"/>
          <w:sz w:val="28"/>
          <w:szCs w:val="28"/>
        </w:rPr>
        <w:t xml:space="preserve">и обладающих избирательным правом. Инициатива граждан по присвоению наименований элементам планировочной структуры в </w:t>
      </w:r>
      <w:r w:rsidR="00071106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 xml:space="preserve">) юридических лиц, зарегистрированных в установленном порядке и осуществляющих свою деятельность на территории </w:t>
      </w:r>
      <w:r w:rsidR="0007110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 xml:space="preserve">)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0711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 xml:space="preserve">) иных лиц, обладающих правом нормотворческой инициативы в </w:t>
      </w:r>
      <w:r w:rsidR="00071106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4.2. Предложения о присвоении наименований элементам планировочной структуры в </w:t>
      </w:r>
      <w:r w:rsidR="00071106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вносятся лицами, </w:t>
      </w:r>
      <w:r w:rsidRPr="00071106">
        <w:rPr>
          <w:rFonts w:ascii="Times New Roman" w:hAnsi="Times New Roman" w:cs="Times New Roman"/>
          <w:sz w:val="28"/>
          <w:szCs w:val="28"/>
        </w:rPr>
        <w:t xml:space="preserve">указанными в </w:t>
      </w:r>
      <w:hyperlink w:anchor="P76" w:history="1">
        <w:r w:rsidRPr="00071106">
          <w:rPr>
            <w:rFonts w:ascii="Times New Roman" w:hAnsi="Times New Roman" w:cs="Times New Roman"/>
            <w:sz w:val="28"/>
            <w:szCs w:val="28"/>
          </w:rPr>
          <w:t>п. 4.1</w:t>
        </w:r>
      </w:hyperlink>
      <w:r w:rsidRPr="00071106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настоящего Порядка (далее - инициаторы), в Совет </w:t>
      </w:r>
      <w:r w:rsidR="0007110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работы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71106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07110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>4.3. Инициаторы представляют следующие документы: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4.3.1. Ходатайство о присвоении наименования элементу планировочной структуры в </w:t>
      </w:r>
      <w:r w:rsidR="00071106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(о переименовании элемента планировочной структуры), в котором содержатся следующие сведения: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 xml:space="preserve">) предполагаемое наименование элемента планировочной структуры в </w:t>
      </w:r>
      <w:r w:rsidR="00071106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 xml:space="preserve">) карта-схема, на которой обозначается расположение элемента планировочной структуры в </w:t>
      </w:r>
      <w:r w:rsidR="00071106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>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07110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, - сведения, </w:t>
      </w:r>
      <w:r w:rsidRPr="00712A1C">
        <w:rPr>
          <w:rFonts w:ascii="Times New Roman" w:hAnsi="Times New Roman" w:cs="Times New Roman"/>
          <w:sz w:val="28"/>
          <w:szCs w:val="28"/>
        </w:rPr>
        <w:t>указанные на официальном бланке соответствующего инициатора</w:t>
      </w:r>
      <w:r w:rsidRPr="002D131F">
        <w:rPr>
          <w:rFonts w:ascii="Times New Roman" w:hAnsi="Times New Roman" w:cs="Times New Roman"/>
          <w:b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 xml:space="preserve"> депутатов Совета </w:t>
      </w:r>
      <w:r w:rsidR="0007110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- фамилия, имя, отчество, информация об избирательном округе, от которого избран депутат;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 xml:space="preserve"> граждан - фамилия, имя, отчество, адрес, контактный телефон и другие данные (по желанию граждан);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 xml:space="preserve">) обоснование присвоения наименования (переименования) элементу планировочной структуры в </w:t>
      </w:r>
      <w:r w:rsidR="00071106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r w:rsidRPr="0007110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94" w:history="1">
        <w:r w:rsidRPr="00071106">
          <w:rPr>
            <w:rFonts w:ascii="Times New Roman" w:hAnsi="Times New Roman" w:cs="Times New Roman"/>
            <w:sz w:val="28"/>
            <w:szCs w:val="28"/>
          </w:rPr>
          <w:t>п. 4.3.2</w:t>
        </w:r>
      </w:hyperlink>
      <w:r w:rsidRPr="00071106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>) при необходимости соответствующие архивные документы.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 w:rsidRPr="002D131F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 xml:space="preserve">) какие важные для </w:t>
      </w:r>
      <w:r w:rsidR="0007110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события на территории, на которой расположен элемент планировочной структуры, отражает предполагаемое его наименование;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 xml:space="preserve">) какой вклад в развитие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07110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 xml:space="preserve">) какие особенности именуемого элемента планировочной структуры, связанные с историей, географией, культурой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07110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>, предлагается отразить в его наименовании.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элементу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 xml:space="preserve"> планировочной структуры (о переименовании элемента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планировочной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 xml:space="preserve"> структуры)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5.1. Предложения о присвоении наименований элементам планировочной структуры в </w:t>
      </w:r>
      <w:r w:rsidR="00071106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рассматриваются в соответствии с Регламентом работы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71106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07110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5.2. В случае необходимости Совет </w:t>
      </w:r>
      <w:r w:rsidR="0007110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5.3. По результатам рассмотрения предложений Совет </w:t>
      </w:r>
      <w:r w:rsidR="0007110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>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>) о присвоении элементу планировочной структуры иного наименования по отношению к наименованию, предложенному инициатором;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>) об отклонении инициативы переименования элемента планировочной структуры.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B74D5" w:rsidRPr="002D131F" w:rsidSect="008B65F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D5"/>
    <w:rsid w:val="000235DE"/>
    <w:rsid w:val="00071106"/>
    <w:rsid w:val="00072E03"/>
    <w:rsid w:val="000C22AD"/>
    <w:rsid w:val="00202A38"/>
    <w:rsid w:val="002C3FF2"/>
    <w:rsid w:val="002D131F"/>
    <w:rsid w:val="00353A97"/>
    <w:rsid w:val="00360FA6"/>
    <w:rsid w:val="0039230F"/>
    <w:rsid w:val="004077E9"/>
    <w:rsid w:val="005401B0"/>
    <w:rsid w:val="00616740"/>
    <w:rsid w:val="006A5FDA"/>
    <w:rsid w:val="00712A1C"/>
    <w:rsid w:val="007B74D5"/>
    <w:rsid w:val="00827CBD"/>
    <w:rsid w:val="0083460C"/>
    <w:rsid w:val="008A33F4"/>
    <w:rsid w:val="008B65FF"/>
    <w:rsid w:val="00926302"/>
    <w:rsid w:val="00A3097C"/>
    <w:rsid w:val="00BE6ADA"/>
    <w:rsid w:val="00C10D85"/>
    <w:rsid w:val="00C360D1"/>
    <w:rsid w:val="00C84C92"/>
    <w:rsid w:val="00CB6A58"/>
    <w:rsid w:val="00CF4401"/>
    <w:rsid w:val="00D051EE"/>
    <w:rsid w:val="00E71459"/>
    <w:rsid w:val="00E9771E"/>
    <w:rsid w:val="00F36CA9"/>
    <w:rsid w:val="00FC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DAC92-A289-45FD-89E7-328E7C97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A33F4"/>
    <w:rPr>
      <w:color w:val="0000FF"/>
      <w:u w:val="single"/>
    </w:rPr>
  </w:style>
  <w:style w:type="paragraph" w:styleId="a6">
    <w:name w:val="Body Text"/>
    <w:basedOn w:val="a"/>
    <w:link w:val="a7"/>
    <w:rsid w:val="008A33F4"/>
    <w:pPr>
      <w:spacing w:after="120"/>
    </w:pPr>
  </w:style>
  <w:style w:type="character" w:customStyle="1" w:styleId="a7">
    <w:name w:val="Основной текст Знак"/>
    <w:basedOn w:val="a0"/>
    <w:link w:val="a6"/>
    <w:rsid w:val="008A33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4C1B7891A17ADBEC2C75322797945E755646AEA7B9034692A716832YF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urnali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1" Type="http://schemas.openxmlformats.org/officeDocument/2006/relationships/hyperlink" Target="consultantplus://offline/ref=EDEEF186622448285741DC196C4F1D8534C0B68D1743FABC93925D2771291FF7512D3EE164962E772C6F682F6333YBI" TargetMode="External"/><Relationship Id="rId5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0" Type="http://schemas.openxmlformats.org/officeDocument/2006/relationships/hyperlink" Target="consultantplus://offline/ref=EDEEF186622448285741DD17794F1D8535CDB28C1246FABC93925D2771291FF7512D3EE164962E772C6F682F6333YB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DEEF186622448285741DD17794F1D8535CDB28C1241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turnali</cp:lastModifiedBy>
  <cp:revision>2</cp:revision>
  <cp:lastPrinted>2020-09-09T04:45:00Z</cp:lastPrinted>
  <dcterms:created xsi:type="dcterms:W3CDTF">2020-09-09T07:34:00Z</dcterms:created>
  <dcterms:modified xsi:type="dcterms:W3CDTF">2020-09-09T07:34:00Z</dcterms:modified>
</cp:coreProperties>
</file>