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AB0B1C" w:rsidRPr="00AB0B1C" w:rsidTr="00AB0B1C">
        <w:trPr>
          <w:trHeight w:val="108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bookmarkStart w:id="0" w:name="_GoBack"/>
            <w:bookmarkEnd w:id="0"/>
            <w:r w:rsidRPr="00AB0B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БАШКОРТОСТАН РЕСПУБЛИКАҺЫ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 xml:space="preserve">САЛАУАТ РАЙОНЫ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МУНИЦИПАЛЬ РАЙОНЫ</w:t>
            </w:r>
            <w:r w:rsidRPr="00AB0B1C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ң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B63D1D" wp14:editId="3A67FA7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СОВЕТ СЕЛЬСКОГО ПОСЕЛЕНИЯ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ТУРНАЛИНСКИЙ СЕЛЬСОВЕТ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САЛАВАТСКИЙ РАЙОН</w:t>
            </w:r>
          </w:p>
        </w:tc>
      </w:tr>
      <w:tr w:rsidR="00AB0B1C" w:rsidRPr="00AB0B1C" w:rsidTr="00AB0B1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Торналы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 xml:space="preserve"> ауылы, У</w:t>
            </w:r>
            <w:r w:rsidRPr="00AB0B1C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ҙ</w:t>
            </w:r>
            <w:r w:rsidRPr="00AB0B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>к  урамы, 33 йорт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 xml:space="preserve">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с.Турналы, ул. Центральная, 33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</w:tr>
    </w:tbl>
    <w:p w:rsidR="00AB0B1C" w:rsidRPr="00AB0B1C" w:rsidRDefault="00AB0B1C" w:rsidP="00AB0B1C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416A" wp14:editId="2736512E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117475</wp:posOffset>
                </wp:positionV>
                <wp:extent cx="6400800" cy="0"/>
                <wp:effectExtent l="28575" t="31750" r="28575" b="3492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восьмое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двадцать седьмого созыва</w:t>
      </w:r>
    </w:p>
    <w:p w:rsidR="00AB0B1C" w:rsidRPr="00AB0B1C" w:rsidRDefault="00326009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20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AB0B1C" w:rsidRPr="00AB0B1C" w:rsidRDefault="00AB0B1C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B0B1C" w:rsidRPr="00AB0B1C" w:rsidRDefault="00B91E5D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  2018 года № </w:t>
      </w:r>
      <w:r w:rsidR="006A2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AE" w:rsidRPr="006A25AE" w:rsidRDefault="006A25AE" w:rsidP="006A25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основных мероприятий по проведению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Турналинский сельсовет муниципального района</w:t>
      </w: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район Республики Башкортостан Года семьи в соответствии с Указом Главы Республики Башкортостан от 22.12.2017 года № УГ – 260 «Об объявлении в Республике Башкортостан 2018 года Годом семьи»</w:t>
      </w:r>
    </w:p>
    <w:p w:rsidR="006A25AE" w:rsidRPr="006A25AE" w:rsidRDefault="006A25AE" w:rsidP="006A25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исполнения Указа Главы Республики Башкортостан от 22.12.2017 года № УГ – 260 «Об объявлении в Республике Башкортостан 2018 года Годом семьи»,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Турналинский сельсовет </w:t>
      </w: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Салаватский район Республики Башкортостан РЕШИЛ:</w:t>
      </w:r>
    </w:p>
    <w:p w:rsidR="006A25AE" w:rsidRPr="006A25AE" w:rsidRDefault="006A25AE" w:rsidP="006A2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основных мероприятий по проведению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Турналинский сельсовет муниципального района</w:t>
      </w: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район Республики Башкортостан Года семьи в соответствии с Указом Главы Республики Башкортостан от 22.12.2017 года № УГ – 260 «Об объявлении в Республике Башкортостан 2018 года Годом семьи», согласно приложению.</w:t>
      </w:r>
    </w:p>
    <w:p w:rsidR="006A25AE" w:rsidRPr="006A25AE" w:rsidRDefault="006A25AE" w:rsidP="006A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и организациям </w:t>
      </w: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Турналинский сельсовет </w:t>
      </w:r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Салаватский район Республики Башкортостан обеспечить своевременное выполнение </w:t>
      </w:r>
      <w:hyperlink r:id="rId8" w:anchor="Par33" w:history="1">
        <w:r w:rsidRPr="006A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Плана</w:t>
        </w:r>
      </w:hyperlink>
      <w:r w:rsidRPr="006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мероприятий.</w:t>
      </w:r>
    </w:p>
    <w:p w:rsidR="00AB0B1C" w:rsidRPr="00AB0B1C" w:rsidRDefault="006A25AE" w:rsidP="006A25A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Совета сельского поселения Турналинский сельсовет муниципального района Салаватский район Республики Башкортостан по адресу: </w:t>
      </w:r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район, с. Турналы, ул. Центральная, 33  и разместить на сайте  сельского поселения Турналинский сельсовет муниципального района Салаватский район Республики Башкортостан по адресу: </w:t>
      </w:r>
      <w:r w:rsidR="00AB0B1C" w:rsidRPr="00AB0B1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9" w:history="1">
        <w:r w:rsidR="00AB0B1C"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AB0B1C"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B0B1C"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t</w:t>
        </w:r>
        <w:r w:rsidR="00AB0B1C"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urnali</w:t>
        </w:r>
        <w:r w:rsidR="00AB0B1C"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0B1C" w:rsidRPr="00AB0B1C" w:rsidRDefault="00855392" w:rsidP="00A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F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B1C" w:rsidRPr="00AB0B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 и вопросам собственности Совета сельского поселения Турналинский сельсовет муниципального района Салаватский район Республики Башкортостан.</w:t>
      </w:r>
    </w:p>
    <w:p w:rsidR="0048477D" w:rsidRDefault="0048477D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Г.Б. Мухубуллина </w:t>
      </w:r>
    </w:p>
    <w:p w:rsidR="00772E8C" w:rsidRDefault="00772E8C"/>
    <w:p w:rsidR="004D1F1C" w:rsidRPr="004D1F1C" w:rsidRDefault="004D1F1C" w:rsidP="004D1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1F1C" w:rsidRPr="004D1F1C" w:rsidRDefault="004D1F1C" w:rsidP="004D1F1C">
      <w:pPr>
        <w:spacing w:after="0" w:line="240" w:lineRule="auto"/>
        <w:ind w:left="4679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</w:p>
    <w:p w:rsidR="004D1F1C" w:rsidRPr="00E031E2" w:rsidRDefault="004D1F1C" w:rsidP="004D1F1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Турналинский</w:t>
      </w:r>
    </w:p>
    <w:p w:rsidR="004D1F1C" w:rsidRPr="004D1F1C" w:rsidRDefault="004D1F1C" w:rsidP="004D1F1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4D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4D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Салаватский район </w:t>
      </w:r>
      <w:r w:rsidRPr="004D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Республики Башкортостан </w:t>
      </w:r>
    </w:p>
    <w:p w:rsidR="004D1F1C" w:rsidRPr="004D1F1C" w:rsidRDefault="004D1F1C" w:rsidP="004D1F1C">
      <w:pPr>
        <w:spacing w:after="0" w:line="240" w:lineRule="auto"/>
        <w:ind w:left="538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февраля 2018 года № 74</w:t>
      </w:r>
    </w:p>
    <w:p w:rsidR="004D1F1C" w:rsidRPr="004D1F1C" w:rsidRDefault="004D1F1C" w:rsidP="004D1F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мероприятий </w:t>
      </w:r>
      <w:r w:rsidRPr="004D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Года </w:t>
      </w:r>
      <w:r w:rsidRPr="004D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Турналинский сельсовет муниципального района</w:t>
      </w:r>
      <w:r w:rsidRPr="004D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Салаватский район Республики Башкортостан</w:t>
      </w:r>
    </w:p>
    <w:p w:rsidR="004D1F1C" w:rsidRPr="004D1F1C" w:rsidRDefault="004D1F1C" w:rsidP="004D1F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 течение 2018 года)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846"/>
        <w:gridCol w:w="5035"/>
        <w:gridCol w:w="1276"/>
        <w:gridCol w:w="2767"/>
      </w:tblGrid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D1F1C" w:rsidRPr="004D1F1C" w:rsidTr="004D1F1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подрастающим поколением с родителями по воспитанию и укреплению семейных отношений 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Фестиваль, посвященный Году семьи: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концертная программа;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выставки творческих работ;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фотовыставки;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мастер классы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 по 31 марта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Басыров А.Ю.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 «Мы растем»: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«Как приучить ребенка читать»,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«Готовимся к школе»,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«Помогаем учиться – помогаем жить»;</w:t>
            </w:r>
          </w:p>
          <w:p w:rsidR="004D1F1C" w:rsidRPr="004D1F1C" w:rsidRDefault="004D1F1C" w:rsidP="004D1F1C">
            <w:pPr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Рекомендация новых книг по семейному воспитанию и чтению;</w:t>
            </w:r>
          </w:p>
          <w:p w:rsidR="004D1F1C" w:rsidRPr="004D1F1C" w:rsidRDefault="004D1F1C" w:rsidP="004D1F1C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Фоторепортаж «Читаем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</w:t>
            </w: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 семейного творчества «Традиции, ремесла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Ноябрь-  апрель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Анкета одного вопроса: «Любимая книга вашей семьи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Киржакова Г.Р.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детского творчества «Я, ты, он, она – вместе дружная семья» (конкурс рисунков, поделок, сочинений)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 октябрь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Вахитова Н.М.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и зональный фестиваль - конкурс театрально – фольклорных групп «Жемчужины  Башкортостана»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Школьное </w:t>
            </w: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родительское собрание «Тепло дома твоего»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 1.8.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 «Детство-это смех и радость» </w:t>
            </w:r>
          </w:p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  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Совместные экскурсии, походы в г. Уфа, по родному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Дню матери (концерты, утренники, вечера, конкурсы с участием родителей)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«Жизнь замечательных людей».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Киржакова Г.Р.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«Шежере–байрам»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с.Турналы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Май, июнь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портивный праздник «Папа, мама, я – спортивная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1.14.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часы, беседы, тематические вечера, КВН, интеллектуальные игры с  участием родителей, посвященные международному Дню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мая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Диспуты среди учащихся 11 класса «Создание семьи – серьезный шаг.</w:t>
            </w:r>
          </w:p>
          <w:p w:rsidR="004D1F1C" w:rsidRPr="004D1F1C" w:rsidRDefault="004D1F1C" w:rsidP="004D1F1C">
            <w:pPr>
              <w:spacing w:before="96" w:after="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открытых дверей (посещение уроков родителями, внеклассных мероприятий, консультации, беседы.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Басыров А.Ю.</w:t>
            </w:r>
          </w:p>
        </w:tc>
      </w:tr>
      <w:tr w:rsidR="004D1F1C" w:rsidRPr="004D1F1C" w:rsidTr="004D1F1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Культурно-массовые мероприятия, направленные на укрепление семейных устоев, традиций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Районный конкурс башкирской семьи «Татыу ғаилә – ил күрке», посвященный Году семьи в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Вечера отдыха, тематические вечера, мероприятия для всей семьи ко  «Дню семьи, Любви и Верности»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День молодежи (конкурс «Парад колясок», игры, конкурсы, флеш-моб)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27 июня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Конкурсная программа «Мы-поющая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 xml:space="preserve">Вечер отдыха «Мы, счастливая семья» </w:t>
            </w:r>
          </w:p>
          <w:p w:rsidR="004D1F1C" w:rsidRPr="004D1F1C" w:rsidRDefault="004D1F1C" w:rsidP="004D1F1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>Мероприятия, приуроченные закрытию Года добровольца (волонтера) в РФ, Года семьи в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  <w:p w:rsidR="004D1F1C" w:rsidRPr="004D1F1C" w:rsidRDefault="004D1F1C" w:rsidP="004D1F1C">
            <w:pPr>
              <w:spacing w:before="12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Басыров А.Ю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посвященные Году сем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ьи в СП Турналинский сельсовет</w:t>
            </w: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>: вечера, круглые столы, концерты, конкурсы: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 xml:space="preserve">«С праздником милые женщины», «Мамины  руки – самые  нежные», </w:t>
            </w: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</w:rPr>
              <w:t>«Сплотить семью сумеет мудрость книг»,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 xml:space="preserve">«Тепло нашего дома», </w:t>
            </w:r>
          </w:p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 xml:space="preserve"> «Семья и книга», «Многодетная семья», «Любите и цените счастье!  Оно рождается в семье», «Семейные традиции», «Читающая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  <w:p w:rsidR="004D1F1C" w:rsidRPr="004D1F1C" w:rsidRDefault="004D1F1C" w:rsidP="004D1F1C">
            <w:pPr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Киржакова Г.Р.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  <w:lang w:eastAsia="ar-SA"/>
              </w:rPr>
              <w:t>Книжная выставка, беседы и обзоры;</w:t>
            </w: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 xml:space="preserve"> выставка детского творчества</w:t>
            </w:r>
          </w:p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«Семья – волшебный символ жизни» </w:t>
            </w:r>
          </w:p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bCs/>
                <w:sz w:val="28"/>
                <w:szCs w:val="28"/>
              </w:rPr>
              <w:t>«Я, ты, он, она - вместе дружная семья!»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Киржакова Г.Р.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Семейный вечер: «А</w:t>
            </w:r>
            <w:r w:rsidRPr="004D1F1C">
              <w:rPr>
                <w:rFonts w:ascii="Times New Roman" w:hAnsi="Times New Roman"/>
                <w:sz w:val="28"/>
                <w:szCs w:val="28"/>
                <w:lang w:val="ba-RU"/>
              </w:rPr>
              <w:t>үлаҡ өй</w:t>
            </w:r>
            <w:r w:rsidRPr="004D1F1C">
              <w:rPr>
                <w:rFonts w:ascii="Times New Roman" w:hAnsi="Times New Roman"/>
                <w:sz w:val="28"/>
                <w:szCs w:val="28"/>
              </w:rPr>
              <w:t>: народные традиции и обычаи башкир»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  <w:lang w:eastAsia="ar-SA"/>
              </w:rPr>
              <w:t>«Память о Петре и Февронии…»;</w:t>
            </w:r>
          </w:p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«Любовь святая»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Default="004D1F1C" w:rsidP="004D1F1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Мухубуллина Г.Б.</w:t>
            </w:r>
          </w:p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Садыкова В.М.</w:t>
            </w:r>
          </w:p>
        </w:tc>
      </w:tr>
      <w:tr w:rsidR="004D1F1C" w:rsidRPr="004D1F1C" w:rsidTr="004D1F1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Поддержание и охрана репродуктивного здоровья жителей района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Наблюдение за семьями и выявление неблагополучных семей,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Вакилова А.М.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Проведение дня открытых дверей по вопросам планирования семьи, в частности по квотам на ЭКО по Салаватскому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E031E2" w:rsidP="004D1F1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Вакилова А.М.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Организация профилактических патронажей в семьи социального риска в целях выявления беременных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E031E2" w:rsidP="004D1F1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Вакилова А.М.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F1C">
              <w:rPr>
                <w:rFonts w:ascii="Times New Roman" w:hAnsi="Times New Roman"/>
                <w:spacing w:val="-5"/>
                <w:sz w:val="28"/>
                <w:szCs w:val="28"/>
              </w:rPr>
              <w:t>Встречи врачей с родителями учащихся на темы «Охрана репродуктивного здоровья женщин и мужчин», «Здоровая семья – залог счастливого будущего»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4D1F1C" w:rsidP="004D1F1C">
            <w:pPr>
              <w:rPr>
                <w:rFonts w:ascii="Times New Roman" w:hAnsi="Times New Roman"/>
                <w:sz w:val="28"/>
                <w:szCs w:val="28"/>
              </w:rPr>
            </w:pPr>
            <w:r w:rsidRPr="004D1F1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C" w:rsidRPr="004D1F1C" w:rsidRDefault="00E031E2" w:rsidP="004D1F1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Исмагилова Э.Р.</w:t>
            </w:r>
          </w:p>
        </w:tc>
      </w:tr>
      <w:tr w:rsidR="004D1F1C" w:rsidRPr="004D1F1C" w:rsidTr="004D1F1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Спортивные мероприятия в рамках Года семьи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Лыжный фестиваль, посвященный Году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Default="00E031E2" w:rsidP="00E031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Мухубуллина Г.Б.</w:t>
            </w:r>
          </w:p>
          <w:p w:rsidR="00E031E2" w:rsidRPr="004D1F1C" w:rsidRDefault="00E031E2" w:rsidP="00E031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Ситдикова Р.Ф.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E2" w:rsidRDefault="00E031E2" w:rsidP="00E031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Мухубуллина Г.Б.</w:t>
            </w:r>
          </w:p>
          <w:p w:rsidR="004D1F1C" w:rsidRPr="004D1F1C" w:rsidRDefault="00E031E2" w:rsidP="00E031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Ситдикова Р.Ф.</w:t>
            </w:r>
            <w:r w:rsidR="004D1F1C"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1F1C" w:rsidRPr="004D1F1C" w:rsidTr="004D1F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баскетболу среди команд сельской молодежи, посвященные Году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Pr="004D1F1C" w:rsidRDefault="004D1F1C" w:rsidP="004D1F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C" w:rsidRDefault="00E031E2" w:rsidP="004D1F1C">
            <w:pPr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Мухубуллина Г.Б.</w:t>
            </w:r>
          </w:p>
          <w:p w:rsidR="00E031E2" w:rsidRPr="004D1F1C" w:rsidRDefault="00E031E2" w:rsidP="004D1F1C">
            <w:pPr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Ситдикова Р.Ф.</w:t>
            </w:r>
          </w:p>
        </w:tc>
      </w:tr>
    </w:tbl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sectPr w:rsidR="00336A25" w:rsidSect="0048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1EF"/>
    <w:multiLevelType w:val="hybridMultilevel"/>
    <w:tmpl w:val="4978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C"/>
    <w:rsid w:val="00204B09"/>
    <w:rsid w:val="002121B5"/>
    <w:rsid w:val="002950C9"/>
    <w:rsid w:val="00326009"/>
    <w:rsid w:val="00336A25"/>
    <w:rsid w:val="003611FB"/>
    <w:rsid w:val="00483C97"/>
    <w:rsid w:val="0048477D"/>
    <w:rsid w:val="004D1F1C"/>
    <w:rsid w:val="00533769"/>
    <w:rsid w:val="006451B7"/>
    <w:rsid w:val="006A25AE"/>
    <w:rsid w:val="00772E8C"/>
    <w:rsid w:val="00855392"/>
    <w:rsid w:val="008904FF"/>
    <w:rsid w:val="00934F00"/>
    <w:rsid w:val="00A90CAA"/>
    <w:rsid w:val="00AB0B1C"/>
    <w:rsid w:val="00B65D89"/>
    <w:rsid w:val="00B91E5D"/>
    <w:rsid w:val="00E031E2"/>
    <w:rsid w:val="00E32F5B"/>
    <w:rsid w:val="00EA6CCA"/>
    <w:rsid w:val="00FD3A4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4D1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4D1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dmin\Desktop\&#1056;&#1064;%20&#8470;%20120%20&#1087;&#1086;%20&#1075;&#1086;&#1076;&#1091;%20&#1057;&#1077;&#1084;&#1100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urna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B37A-93C0-41CD-B124-3E8FDA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2018-04-02T11:20:00Z</dcterms:created>
  <dcterms:modified xsi:type="dcterms:W3CDTF">2018-04-02T11:20:00Z</dcterms:modified>
</cp:coreProperties>
</file>